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6D6C7" w14:textId="5EAF9F3A" w:rsidR="006630AB" w:rsidRPr="00BA3FBB" w:rsidRDefault="006630AB" w:rsidP="006630AB">
      <w:pPr>
        <w:jc w:val="center"/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r w:rsidRPr="00BA3FBB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A los amigos y amigas periodistas en su día</w:t>
      </w:r>
      <w:bookmarkStart w:id="0" w:name="_GoBack"/>
      <w:bookmarkEnd w:id="0"/>
    </w:p>
    <w:p w14:paraId="466150E9" w14:textId="7D52D58F" w:rsidR="003B11CC" w:rsidRPr="00BA3FBB" w:rsidRDefault="009E4A75" w:rsidP="003B11CC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En el acápite de la primera página de la </w:t>
      </w:r>
      <w:proofErr w:type="spellStart"/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>Gazeta</w:t>
      </w:r>
      <w:proofErr w:type="spellEnd"/>
      <w:r w:rsidR="003B11CC"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 de Buenos </w:t>
      </w:r>
      <w:proofErr w:type="spellStart"/>
      <w:r w:rsidR="003B11CC" w:rsidRPr="00BA3FBB">
        <w:rPr>
          <w:rFonts w:cstheme="minorHAnsi"/>
          <w:color w:val="202124"/>
          <w:sz w:val="24"/>
          <w:szCs w:val="24"/>
          <w:shd w:val="clear" w:color="auto" w:fill="FFFFFF"/>
        </w:rPr>
        <w:t>Ayres</w:t>
      </w:r>
      <w:proofErr w:type="spellEnd"/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, </w:t>
      </w:r>
      <w:r w:rsidR="003B11CC" w:rsidRPr="00BA3FBB">
        <w:rPr>
          <w:rFonts w:cstheme="minorHAnsi"/>
          <w:color w:val="202124"/>
          <w:sz w:val="24"/>
          <w:szCs w:val="24"/>
          <w:shd w:val="clear" w:color="auto" w:fill="FFFFFF"/>
        </w:rPr>
        <w:t>primer</w:t>
      </w: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 periódico fundado el 7 de junio de </w:t>
      </w:r>
      <w:r w:rsidR="003B11CC" w:rsidRPr="00BA3FBB">
        <w:rPr>
          <w:rFonts w:cstheme="minorHAnsi"/>
          <w:color w:val="202124"/>
          <w:sz w:val="24"/>
          <w:szCs w:val="24"/>
          <w:shd w:val="clear" w:color="auto" w:fill="FFFFFF"/>
        </w:rPr>
        <w:t>181</w:t>
      </w:r>
      <w:r w:rsidR="00B67809" w:rsidRPr="00BA3FBB">
        <w:rPr>
          <w:rFonts w:cstheme="minorHAnsi"/>
          <w:color w:val="202124"/>
          <w:sz w:val="24"/>
          <w:szCs w:val="24"/>
          <w:shd w:val="clear" w:color="auto" w:fill="FFFFFF"/>
        </w:rPr>
        <w:t>0</w:t>
      </w:r>
      <w:r w:rsidR="003B11CC"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, con la colaboración del sacerdote Manuel Alberti, Manuel Belgrano y Juan José Castelli, a pocos días de la Revolución de Mayo, se puede leer en latín la siguiente frase de Tácito, historiador del primer siglo de nuestra era: </w:t>
      </w:r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Rara </w:t>
      </w:r>
      <w:proofErr w:type="spellStart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temporum</w:t>
      </w:r>
      <w:proofErr w:type="spellEnd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felicitate</w:t>
      </w:r>
      <w:proofErr w:type="spellEnd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ubi</w:t>
      </w:r>
      <w:proofErr w:type="spellEnd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sentire</w:t>
      </w:r>
      <w:proofErr w:type="spellEnd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quae</w:t>
      </w:r>
      <w:proofErr w:type="spellEnd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 velis, e</w:t>
      </w:r>
      <w:r w:rsidR="00B67809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t</w:t>
      </w:r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quae</w:t>
      </w:r>
      <w:proofErr w:type="spellEnd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sentias</w:t>
      </w:r>
      <w:proofErr w:type="spellEnd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dicere</w:t>
      </w:r>
      <w:proofErr w:type="spellEnd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3B11CC"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licet</w:t>
      </w:r>
      <w:proofErr w:type="spellEnd"/>
      <w:r w:rsidR="003B11CC"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, que traducido </w:t>
      </w:r>
      <w:proofErr w:type="spellStart"/>
      <w:r w:rsidR="003B11CC" w:rsidRPr="00BA3FBB">
        <w:rPr>
          <w:rFonts w:cstheme="minorHAnsi"/>
          <w:color w:val="202124"/>
          <w:sz w:val="24"/>
          <w:szCs w:val="24"/>
          <w:shd w:val="clear" w:color="auto" w:fill="FFFFFF"/>
        </w:rPr>
        <w:t>signfica</w:t>
      </w:r>
      <w:proofErr w:type="spellEnd"/>
      <w:r w:rsidR="003B11CC"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: “Rara felicidad la de los tiempos en que es lícito sentir lo que se quiere y decir lo que se siente”. </w:t>
      </w:r>
    </w:p>
    <w:p w14:paraId="40CB7090" w14:textId="32DF982E" w:rsidR="009E4A75" w:rsidRPr="00BA3FBB" w:rsidRDefault="003B11CC" w:rsidP="003B11CC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>Hoy, el contenido de esa frase, dicha hace dos milenios, tiene fuertes connotaciones culturales, religiosas y políticas</w:t>
      </w:r>
      <w:r w:rsidR="009910FF" w:rsidRPr="00BA3FBB">
        <w:rPr>
          <w:rFonts w:cstheme="minorHAnsi"/>
          <w:color w:val="202124"/>
          <w:sz w:val="24"/>
          <w:szCs w:val="24"/>
          <w:shd w:val="clear" w:color="auto" w:fill="FFFFFF"/>
        </w:rPr>
        <w:t>, como las tuvo también en su tiempo</w:t>
      </w: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: “es lícito sentir lo que se quiere y decir lo que se siente”. </w:t>
      </w:r>
      <w:r w:rsidR="005E684D" w:rsidRPr="00BA3FBB">
        <w:rPr>
          <w:rFonts w:cstheme="minorHAnsi"/>
          <w:color w:val="202124"/>
          <w:sz w:val="24"/>
          <w:szCs w:val="24"/>
          <w:shd w:val="clear" w:color="auto" w:fill="FFFFFF"/>
        </w:rPr>
        <w:t>Al que estuviera en desacuerdo con esa afirmación seguramente se lo condenaría por autoritario e intolerante. En cambio, a aquel que se manifestara espontáneamente concorde, se lo consideraría amigo de la libertad y de la independencia. De cualquier modo, nadie que tenga en aprecio la conciencia y la dignidad humana, podría estar en contra de la licitud</w:t>
      </w:r>
      <w:r w:rsidR="00C04C4C"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 de sentir lo que se quiere y de decir lo que se siente. </w:t>
      </w:r>
    </w:p>
    <w:p w14:paraId="0D49BD34" w14:textId="3327BBAA" w:rsidR="00C04C4C" w:rsidRPr="00BA3FBB" w:rsidRDefault="00C04C4C" w:rsidP="003B11CC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>Pero, más allá de la necesaria profundización que exige la frase que encabeza el primer periódico argentino, cabe preguntarse ¿qué le aporta ese apotegma de Tácito al periodista hoy? ¿</w:t>
      </w:r>
      <w:r w:rsidR="002C70D7" w:rsidRPr="00BA3FBB">
        <w:rPr>
          <w:rFonts w:cstheme="minorHAnsi"/>
          <w:color w:val="202124"/>
          <w:sz w:val="24"/>
          <w:szCs w:val="24"/>
          <w:shd w:val="clear" w:color="auto" w:fill="FFFFFF"/>
        </w:rPr>
        <w:t>Qué significa para nuestro periodista que es lícito sentir lo que se quiere y decir lo que se siente? Y más ampliamente, ¿qué quiere decir sentir lo que se quiere y decir lo que se siente? Y un poco más hondamente, ¿cómo poder asegurar que sentir lo que se quiere es de por sí verdadero y bueno; y que decir lo que se siente es sin más positivo y auténtico? Dejo abiertas estas preguntas para un beneficioso intercambio</w:t>
      </w:r>
      <w:r w:rsidR="006630AB" w:rsidRPr="00BA3FBB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14:paraId="16574A05" w14:textId="000EF45E" w:rsidR="006630AB" w:rsidRPr="00BA3FBB" w:rsidRDefault="006630AB" w:rsidP="003B11CC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Y concluyo estos pensamientos con motivo del Día del Periodista, recordando el lema que inspiró el mensaje del papa Francisco con motivo de la Jornada Mundial de la Comunicaciones Sociales: </w:t>
      </w:r>
      <w:r w:rsidRPr="00BA3FBB">
        <w:rPr>
          <w:rFonts w:cstheme="minorHAnsi"/>
          <w:i/>
          <w:iCs/>
          <w:color w:val="202124"/>
          <w:sz w:val="24"/>
          <w:szCs w:val="24"/>
          <w:shd w:val="clear" w:color="auto" w:fill="FFFFFF"/>
        </w:rPr>
        <w:t>«Ven y lo verás» (Jn 1,46). Comunicar encontrando a las personas donde están y como son</w:t>
      </w: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, para intuir que por allí puede haber una pista muy interesante para empezar a responder a los interrogantes arriba sugeridos. Les agradezco, queridos periodistas correntinos, por el esfuerzo que realizan diariamente a través de los diversos medios de comunicación </w:t>
      </w:r>
      <w:r w:rsidR="00B67809" w:rsidRPr="00BA3FBB">
        <w:rPr>
          <w:rFonts w:cstheme="minorHAnsi"/>
          <w:color w:val="202124"/>
          <w:sz w:val="24"/>
          <w:szCs w:val="24"/>
          <w:shd w:val="clear" w:color="auto" w:fill="FFFFFF"/>
        </w:rPr>
        <w:t>para</w:t>
      </w: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 ayudarnos a ver la realidad y poner en ella todo nuestro corazón</w:t>
      </w:r>
      <w:r w:rsidR="00B67809" w:rsidRPr="00BA3FBB">
        <w:rPr>
          <w:rFonts w:cstheme="minorHAnsi"/>
          <w:color w:val="202124"/>
          <w:sz w:val="24"/>
          <w:szCs w:val="24"/>
          <w:shd w:val="clear" w:color="auto" w:fill="FFFFFF"/>
        </w:rPr>
        <w:t>,</w:t>
      </w: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 para reconocerla y, reconociéndola, abrazarla; y abrazándola, transformarla para hacerla más verdadera, más buena y más bella, tal como Dios la sueña y continúa creando</w:t>
      </w:r>
      <w:r w:rsidR="00B67809"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 junto con todos los hombre</w:t>
      </w:r>
      <w:r w:rsidR="00BA3FBB" w:rsidRPr="00BA3FBB">
        <w:rPr>
          <w:rFonts w:cstheme="minorHAnsi"/>
          <w:color w:val="202124"/>
          <w:sz w:val="24"/>
          <w:szCs w:val="24"/>
          <w:shd w:val="clear" w:color="auto" w:fill="FFFFFF"/>
        </w:rPr>
        <w:t>s</w:t>
      </w:r>
      <w:r w:rsidR="00B67809"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 y mujeres de buena voluntad</w:t>
      </w: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. </w:t>
      </w:r>
    </w:p>
    <w:p w14:paraId="452D5C2C" w14:textId="46DDEA09" w:rsidR="006630AB" w:rsidRPr="00BA3FBB" w:rsidRDefault="006630AB" w:rsidP="003B11CC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>Con Mons. José Adolfo Larregain, les deseamos</w:t>
      </w:r>
      <w:r w:rsidR="009910FF" w:rsidRPr="00BA3FBB">
        <w:rPr>
          <w:rFonts w:cstheme="minorHAnsi"/>
          <w:color w:val="202124"/>
          <w:sz w:val="24"/>
          <w:szCs w:val="24"/>
          <w:shd w:val="clear" w:color="auto" w:fill="FFFFFF"/>
        </w:rPr>
        <w:t xml:space="preserve"> un feliz y bendecido Día del Periodista.</w:t>
      </w:r>
    </w:p>
    <w:p w14:paraId="4A68467E" w14:textId="58C17651" w:rsidR="009910FF" w:rsidRPr="00BA3FBB" w:rsidRDefault="009910FF" w:rsidP="009910FF">
      <w:pPr>
        <w:jc w:val="right"/>
        <w:rPr>
          <w:rFonts w:cstheme="minorHAnsi"/>
          <w:color w:val="202124"/>
          <w:sz w:val="24"/>
          <w:szCs w:val="24"/>
          <w:shd w:val="clear" w:color="auto" w:fill="FFFFFF"/>
        </w:rPr>
      </w:pPr>
      <w:r w:rsidRPr="00BA3FBB">
        <w:rPr>
          <w:rFonts w:cstheme="minorHAnsi"/>
          <w:color w:val="202124"/>
          <w:sz w:val="24"/>
          <w:szCs w:val="24"/>
          <w:shd w:val="clear" w:color="auto" w:fill="FFFFFF"/>
        </w:rPr>
        <w:t>Corrientes, 7 de junio de 2021</w:t>
      </w:r>
    </w:p>
    <w:p w14:paraId="10E4D5CD" w14:textId="038857C8" w:rsidR="00BA3FBB" w:rsidRPr="00BA3FBB" w:rsidRDefault="00BA3FBB" w:rsidP="00BA3FBB">
      <w:pPr>
        <w:spacing w:after="0"/>
        <w:jc w:val="right"/>
        <w:rPr>
          <w:rFonts w:ascii="Arial" w:hAnsi="Arial" w:cs="Arial"/>
          <w:i/>
          <w:iCs/>
          <w:color w:val="202124"/>
          <w:shd w:val="clear" w:color="auto" w:fill="FFFFFF"/>
        </w:rPr>
      </w:pPr>
      <w:r w:rsidRPr="00BA3FBB">
        <w:rPr>
          <w:rFonts w:ascii="Arial" w:hAnsi="Arial" w:cs="Arial"/>
          <w:i/>
          <w:iCs/>
          <w:color w:val="202124"/>
          <w:shd w:val="clear" w:color="auto" w:fill="FFFFFF"/>
        </w:rPr>
        <w:t xml:space="preserve">†Andrés Stanovnik </w:t>
      </w:r>
      <w:proofErr w:type="spellStart"/>
      <w:r w:rsidRPr="00BA3FBB">
        <w:rPr>
          <w:rFonts w:ascii="Arial" w:hAnsi="Arial" w:cs="Arial"/>
          <w:i/>
          <w:iCs/>
          <w:color w:val="202124"/>
          <w:shd w:val="clear" w:color="auto" w:fill="FFFFFF"/>
        </w:rPr>
        <w:t>OFMCap</w:t>
      </w:r>
      <w:proofErr w:type="spellEnd"/>
    </w:p>
    <w:p w14:paraId="209C5452" w14:textId="0A040D29" w:rsidR="00BA3FBB" w:rsidRPr="006630AB" w:rsidRDefault="00BA3FBB" w:rsidP="00BA3FBB">
      <w:pPr>
        <w:spacing w:after="0"/>
        <w:jc w:val="right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Arzobispo de Corrientes</w:t>
      </w:r>
    </w:p>
    <w:sectPr w:rsidR="00BA3FBB" w:rsidRPr="006630AB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75"/>
    <w:rsid w:val="00276786"/>
    <w:rsid w:val="002C70D7"/>
    <w:rsid w:val="002E4FE7"/>
    <w:rsid w:val="003B11CC"/>
    <w:rsid w:val="00586BF9"/>
    <w:rsid w:val="005E684D"/>
    <w:rsid w:val="006630AB"/>
    <w:rsid w:val="0093573E"/>
    <w:rsid w:val="009910FF"/>
    <w:rsid w:val="009D464C"/>
    <w:rsid w:val="009E4A75"/>
    <w:rsid w:val="00B67809"/>
    <w:rsid w:val="00BA3FBB"/>
    <w:rsid w:val="00C04C4C"/>
    <w:rsid w:val="00D65D54"/>
    <w:rsid w:val="00F5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AB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cp:lastPrinted>2021-06-07T12:42:00Z</cp:lastPrinted>
  <dcterms:created xsi:type="dcterms:W3CDTF">2021-06-07T13:09:00Z</dcterms:created>
  <dcterms:modified xsi:type="dcterms:W3CDTF">2021-06-07T13:09:00Z</dcterms:modified>
</cp:coreProperties>
</file>